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29" w:rsidRDefault="00720D29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bookmarkStart w:id="0" w:name="QuickMark"/>
      <w:bookmarkEnd w:id="0"/>
      <w:r>
        <w:rPr>
          <w:rFonts w:ascii="CG Times" w:hAnsi="CG Times" w:cs="CG Times"/>
        </w:rPr>
        <w:tab/>
      </w:r>
      <w:bookmarkStart w:id="1" w:name="a3"/>
      <w:r>
        <w:rPr>
          <w:rFonts w:ascii="CG Times" w:hAnsi="CG Times" w:cs="CG Times"/>
          <w:b/>
          <w:bCs/>
        </w:rPr>
        <w:t>TITLE XI: BUSINESS REGULATIONS</w:t>
      </w:r>
      <w:bookmarkEnd w:id="1"/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Chapter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decimal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88" w:hanging="864"/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</w:r>
      <w:bookmarkStart w:id="2" w:name="a4"/>
      <w:r>
        <w:rPr>
          <w:rFonts w:ascii="CG Times" w:hAnsi="CG Times" w:cs="CG Times"/>
          <w:b/>
          <w:bCs/>
        </w:rPr>
        <w:t>110</w:t>
      </w:r>
      <w:bookmarkEnd w:id="2"/>
      <w:r>
        <w:rPr>
          <w:rFonts w:ascii="CG Times" w:hAnsi="CG Times" w:cs="CG Times"/>
          <w:b/>
          <w:bCs/>
        </w:rPr>
        <w:t>.</w:t>
      </w:r>
      <w:r>
        <w:rPr>
          <w:rFonts w:ascii="CG Times" w:hAnsi="CG Times" w:cs="CG Times"/>
          <w:b/>
          <w:bCs/>
        </w:rPr>
        <w:tab/>
        <w:t>LICENSING PROVISIONS</w:t>
      </w:r>
      <w:r w:rsidR="00C27E3F">
        <w:rPr>
          <w:rFonts w:ascii="CG Times" w:hAnsi="CG Times" w:cs="CG Times"/>
          <w:b/>
          <w:bCs/>
        </w:rPr>
        <w:t xml:space="preserve"> (REPEALED)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decimal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88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111.</w:t>
      </w:r>
      <w:r>
        <w:rPr>
          <w:rFonts w:ascii="CG Times" w:hAnsi="CG Times" w:cs="CG Times"/>
          <w:b/>
          <w:bCs/>
        </w:rPr>
        <w:tab/>
      </w:r>
      <w:proofErr w:type="gramStart"/>
      <w:r>
        <w:rPr>
          <w:rFonts w:ascii="CG Times" w:hAnsi="CG Times" w:cs="CG Times"/>
          <w:b/>
          <w:bCs/>
        </w:rPr>
        <w:t>TAXICABS</w:t>
      </w:r>
      <w:r w:rsidR="00C27E3F">
        <w:rPr>
          <w:rFonts w:ascii="CG Times" w:hAnsi="CG Times" w:cs="CG Times"/>
          <w:b/>
          <w:bCs/>
        </w:rPr>
        <w:t xml:space="preserve">  (</w:t>
      </w:r>
      <w:proofErr w:type="gramEnd"/>
      <w:r w:rsidR="00C27E3F">
        <w:rPr>
          <w:rFonts w:ascii="CG Times" w:hAnsi="CG Times" w:cs="CG Times"/>
          <w:b/>
          <w:bCs/>
        </w:rPr>
        <w:t>REPEALED)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decimal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88" w:hanging="864"/>
        <w:jc w:val="both"/>
        <w:rPr>
          <w:rFonts w:ascii="CG Times" w:hAnsi="CG Times" w:cs="CG Times"/>
        </w:rPr>
        <w:sectPr w:rsidR="00720D29">
          <w:footerReference w:type="even" r:id="rId6"/>
          <w:footerReference w:type="default" r:id="rId7"/>
          <w:pgSz w:w="12240" w:h="15840"/>
          <w:pgMar w:top="1080" w:right="1137" w:bottom="864" w:left="1137" w:header="1080" w:footer="864" w:gutter="0"/>
          <w:cols w:space="720"/>
          <w:vAlign w:val="center"/>
          <w:noEndnote/>
        </w:sect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  <w:sectPr w:rsidR="00720D29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080" w:right="1137" w:bottom="864" w:left="1137" w:header="1080" w:footer="864" w:gutter="0"/>
          <w:cols w:space="720"/>
          <w:noEndnote/>
        </w:sectPr>
      </w:pPr>
    </w:p>
    <w:p w:rsidR="00720D29" w:rsidRDefault="00720D29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fldChar w:fldCharType="begin"/>
      </w:r>
      <w:r>
        <w:rPr>
          <w:rFonts w:ascii="CG Times" w:hAnsi="CG Times" w:cs="CG Times"/>
        </w:rPr>
        <w:instrText>ADVANCE \d72</w:instrText>
      </w:r>
      <w:r>
        <w:rPr>
          <w:rFonts w:ascii="CG Times" w:hAnsi="CG Times" w:cs="CG Times"/>
        </w:rPr>
        <w:fldChar w:fldCharType="end"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 xml:space="preserve">CHAPTER </w:t>
      </w:r>
      <w:bookmarkStart w:id="3" w:name="a5"/>
      <w:r>
        <w:rPr>
          <w:rFonts w:ascii="CG Times" w:hAnsi="CG Times" w:cs="CG Times"/>
          <w:b/>
          <w:bCs/>
        </w:rPr>
        <w:t>110</w:t>
      </w:r>
      <w:bookmarkEnd w:id="3"/>
      <w:r>
        <w:rPr>
          <w:rFonts w:ascii="CG Times" w:hAnsi="CG Times" w:cs="CG Times"/>
          <w:b/>
          <w:bCs/>
        </w:rPr>
        <w:t xml:space="preserve">:  </w:t>
      </w:r>
      <w:bookmarkStart w:id="4" w:name="a8"/>
      <w:r>
        <w:rPr>
          <w:rFonts w:ascii="CG Times" w:hAnsi="CG Times" w:cs="CG Times"/>
          <w:b/>
          <w:bCs/>
        </w:rPr>
        <w:t>LICENSING PROVISIONS</w:t>
      </w:r>
      <w:bookmarkEnd w:id="4"/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Section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110.01</w:t>
      </w:r>
      <w:r>
        <w:rPr>
          <w:rFonts w:ascii="CG Times" w:hAnsi="CG Times" w:cs="CG Times"/>
        </w:rPr>
        <w:tab/>
        <w:t>Licenses required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110.02</w:t>
      </w:r>
      <w:r>
        <w:rPr>
          <w:rFonts w:ascii="CG Times" w:hAnsi="CG Times" w:cs="CG Times"/>
        </w:rPr>
        <w:tab/>
        <w:t>State</w:t>
      </w:r>
      <w:r>
        <w:rPr>
          <w:rFonts w:ascii="CG Times" w:hAnsi="CG Times" w:cs="CG Times"/>
        </w:rPr>
        <w:noBreakHyphen/>
        <w:t>licensed businesses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110.03</w:t>
      </w:r>
      <w:r>
        <w:rPr>
          <w:rFonts w:ascii="CG Times" w:hAnsi="CG Times" w:cs="CG Times"/>
        </w:rPr>
        <w:tab/>
        <w:t>License application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110.04</w:t>
      </w:r>
      <w:r>
        <w:rPr>
          <w:rFonts w:ascii="CG Times" w:hAnsi="CG Times" w:cs="CG Times"/>
        </w:rPr>
        <w:tab/>
        <w:t>License year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110.05</w:t>
      </w:r>
      <w:r>
        <w:rPr>
          <w:rFonts w:ascii="CG Times" w:hAnsi="CG Times" w:cs="CG Times"/>
        </w:rPr>
        <w:tab/>
        <w:t>Where certification required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110.06</w:t>
      </w:r>
      <w:r>
        <w:rPr>
          <w:rFonts w:ascii="CG Times" w:hAnsi="CG Times" w:cs="CG Times"/>
        </w:rPr>
        <w:tab/>
        <w:t>Health Officer</w:t>
      </w:r>
      <w:r>
        <w:rPr>
          <w:rFonts w:ascii="CG Times" w:hAnsi="CG Times" w:cs="CG Times"/>
        </w:rPr>
        <w:sym w:font="WP TypographicSymbols" w:char="003D"/>
      </w:r>
      <w:proofErr w:type="gramStart"/>
      <w:r>
        <w:rPr>
          <w:rFonts w:ascii="CG Times" w:hAnsi="CG Times" w:cs="CG Times"/>
        </w:rPr>
        <w:t>s</w:t>
      </w:r>
      <w:proofErr w:type="gramEnd"/>
      <w:r>
        <w:rPr>
          <w:rFonts w:ascii="CG Times" w:hAnsi="CG Times" w:cs="CG Times"/>
        </w:rPr>
        <w:t xml:space="preserve"> certificate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110.07</w:t>
      </w:r>
      <w:r>
        <w:rPr>
          <w:rFonts w:ascii="CG Times" w:hAnsi="CG Times" w:cs="CG Times"/>
        </w:rPr>
        <w:tab/>
        <w:t>Village Marshal</w:t>
      </w:r>
      <w:r>
        <w:rPr>
          <w:rFonts w:ascii="CG Times" w:hAnsi="CG Times" w:cs="CG Times"/>
        </w:rPr>
        <w:sym w:font="WP TypographicSymbols" w:char="003D"/>
      </w:r>
      <w:proofErr w:type="gramStart"/>
      <w:r>
        <w:rPr>
          <w:rFonts w:ascii="CG Times" w:hAnsi="CG Times" w:cs="CG Times"/>
        </w:rPr>
        <w:t>s</w:t>
      </w:r>
      <w:proofErr w:type="gramEnd"/>
      <w:r>
        <w:rPr>
          <w:rFonts w:ascii="CG Times" w:hAnsi="CG Times" w:cs="CG Times"/>
        </w:rPr>
        <w:t xml:space="preserve"> certificate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110.08</w:t>
      </w:r>
      <w:r>
        <w:rPr>
          <w:rFonts w:ascii="CG Times" w:hAnsi="CG Times" w:cs="CG Times"/>
        </w:rPr>
        <w:tab/>
        <w:t>Late renewals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110.09</w:t>
      </w:r>
      <w:r>
        <w:rPr>
          <w:rFonts w:ascii="CG Times" w:hAnsi="CG Times" w:cs="CG Times"/>
        </w:rPr>
        <w:tab/>
        <w:t>Right to issuance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110.10</w:t>
      </w:r>
      <w:r>
        <w:rPr>
          <w:rFonts w:ascii="CG Times" w:hAnsi="CG Times" w:cs="CG Times"/>
        </w:rPr>
        <w:tab/>
        <w:t>Suspension or revocation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110.11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sym w:font="WP TypographicSymbols" w:char="0041"/>
      </w:r>
      <w:r>
        <w:rPr>
          <w:rFonts w:ascii="CG Times" w:hAnsi="CG Times" w:cs="CG Times"/>
        </w:rPr>
        <w:t>Cause</w:t>
      </w:r>
      <w:r>
        <w:rPr>
          <w:rFonts w:ascii="CG Times" w:hAnsi="CG Times" w:cs="CG Times"/>
        </w:rPr>
        <w:sym w:font="WP TypographicSymbols" w:char="0040"/>
      </w:r>
      <w:r>
        <w:rPr>
          <w:rFonts w:ascii="CG Times" w:hAnsi="CG Times" w:cs="CG Times"/>
        </w:rPr>
        <w:t xml:space="preserve"> defined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110.12</w:t>
      </w:r>
      <w:r>
        <w:rPr>
          <w:rFonts w:ascii="CG Times" w:hAnsi="CG Times" w:cs="CG Times"/>
        </w:rPr>
        <w:tab/>
        <w:t>License renewal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110.13</w:t>
      </w:r>
      <w:r>
        <w:rPr>
          <w:rFonts w:ascii="CG Times" w:hAnsi="CG Times" w:cs="CG Times"/>
        </w:rPr>
        <w:tab/>
        <w:t>Exhibition of license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110.14</w:t>
      </w:r>
      <w:r>
        <w:rPr>
          <w:rFonts w:ascii="CG Times" w:hAnsi="CG Times" w:cs="CG Times"/>
        </w:rPr>
        <w:tab/>
        <w:t>Exhibition on vehicle and machine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110.15</w:t>
      </w:r>
      <w:r>
        <w:rPr>
          <w:rFonts w:ascii="CG Times" w:hAnsi="CG Times" w:cs="CG Times"/>
        </w:rPr>
        <w:tab/>
        <w:t>Displaying invalid license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110.16</w:t>
      </w:r>
      <w:r>
        <w:rPr>
          <w:rFonts w:ascii="CG Times" w:hAnsi="CG Times" w:cs="CG Times"/>
        </w:rPr>
        <w:tab/>
        <w:t>Transferability; misuse; automatic revocation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110.17</w:t>
      </w:r>
      <w:r>
        <w:rPr>
          <w:rFonts w:ascii="CG Times" w:hAnsi="CG Times" w:cs="CG Times"/>
        </w:rPr>
        <w:tab/>
        <w:t>License fees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110.18</w:t>
      </w:r>
      <w:r>
        <w:rPr>
          <w:rFonts w:ascii="CG Times" w:hAnsi="CG Times" w:cs="CG Times"/>
        </w:rPr>
        <w:tab/>
        <w:t>Terminology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C27E3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(REPEALED 4/18/2019)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  <w:sectPr w:rsidR="00720D29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080" w:right="1137" w:bottom="864" w:left="1137" w:header="1080" w:footer="864" w:gutter="0"/>
          <w:cols w:space="720"/>
          <w:noEndnote/>
        </w:sect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  <w:sectPr w:rsidR="00720D29">
          <w:pgSz w:w="12240" w:h="15840"/>
          <w:pgMar w:top="1080" w:right="1137" w:bottom="864" w:left="1137" w:header="1080" w:footer="864" w:gutter="0"/>
          <w:cols w:space="720"/>
          <w:noEndnote/>
        </w:sectPr>
      </w:pPr>
      <w:bookmarkStart w:id="6" w:name="_GoBack"/>
      <w:bookmarkEnd w:id="6"/>
    </w:p>
    <w:p w:rsidR="00720D29" w:rsidRDefault="00720D29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fldChar w:fldCharType="begin"/>
      </w:r>
      <w:r>
        <w:rPr>
          <w:rFonts w:ascii="CG Times" w:hAnsi="CG Times" w:cs="CG Times"/>
        </w:rPr>
        <w:instrText>ADVANCE \d72</w:instrText>
      </w:r>
      <w:r>
        <w:rPr>
          <w:rFonts w:ascii="CG Times" w:hAnsi="CG Times" w:cs="CG Times"/>
        </w:rPr>
        <w:fldChar w:fldCharType="end"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CHAPTER 111:  TAXICABS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Section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111.01</w:t>
      </w:r>
      <w:r>
        <w:rPr>
          <w:rFonts w:ascii="CG Times" w:hAnsi="CG Times" w:cs="CG Times"/>
        </w:rPr>
        <w:tab/>
        <w:t>Taxicab license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111.02</w:t>
      </w:r>
      <w:r>
        <w:rPr>
          <w:rFonts w:ascii="CG Times" w:hAnsi="CG Times" w:cs="CG Times"/>
        </w:rPr>
        <w:tab/>
        <w:t>Insurance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111.03</w:t>
      </w:r>
      <w:r>
        <w:rPr>
          <w:rFonts w:ascii="CG Times" w:hAnsi="CG Times" w:cs="CG Times"/>
        </w:rPr>
        <w:tab/>
        <w:t>Cancellation notice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111.04</w:t>
      </w:r>
      <w:r>
        <w:rPr>
          <w:rFonts w:ascii="CG Times" w:hAnsi="CG Times" w:cs="CG Times"/>
        </w:rPr>
        <w:tab/>
        <w:t>License transfers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111.05</w:t>
      </w:r>
      <w:r>
        <w:rPr>
          <w:rFonts w:ascii="CG Times" w:hAnsi="CG Times" w:cs="CG Times"/>
        </w:rPr>
        <w:tab/>
        <w:t>Transfer between vehicles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111.06</w:t>
      </w:r>
      <w:r>
        <w:rPr>
          <w:rFonts w:ascii="CG Times" w:hAnsi="CG Times" w:cs="CG Times"/>
        </w:rPr>
        <w:tab/>
        <w:t>Unused licenses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111.07</w:t>
      </w:r>
      <w:r>
        <w:rPr>
          <w:rFonts w:ascii="CG Times" w:hAnsi="CG Times" w:cs="CG Times"/>
        </w:rPr>
        <w:tab/>
        <w:t>Passengers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296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111.08</w:t>
      </w:r>
      <w:r>
        <w:rPr>
          <w:rFonts w:ascii="CG Times" w:hAnsi="CG Times" w:cs="CG Times"/>
        </w:rPr>
        <w:tab/>
        <w:t>Rules and regulations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/>
          <w:bCs/>
          <w:i/>
          <w:iCs/>
        </w:rPr>
        <w:t>Cross-reference: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432"/>
        <w:jc w:val="both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>Traffic and parking rules, see Title VII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720D29" w:rsidRPr="00C27E3F" w:rsidRDefault="00C27E3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</w:rPr>
        <w:sectPr w:rsidR="00720D29" w:rsidRPr="00C27E3F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1080" w:right="1137" w:bottom="864" w:left="1137" w:header="1080" w:footer="864" w:gutter="0"/>
          <w:cols w:space="720"/>
          <w:noEndnote/>
        </w:sectPr>
      </w:pPr>
      <w:r w:rsidRPr="00C27E3F">
        <w:rPr>
          <w:rFonts w:ascii="CG Times" w:hAnsi="CG Times" w:cs="CG Times"/>
          <w:b/>
        </w:rPr>
        <w:t>(REPEALED 4/18/2019)</w:t>
      </w:r>
      <w:r w:rsidR="00720D29" w:rsidRPr="00C27E3F">
        <w:rPr>
          <w:rFonts w:ascii="CG Times" w:hAnsi="CG Times" w:cs="CG Times"/>
          <w:b/>
        </w:rPr>
        <w:t xml:space="preserve"> </w:t>
      </w:r>
    </w:p>
    <w:p w:rsidR="00720D29" w:rsidRDefault="00720D2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sectPr w:rsidR="00720D29" w:rsidSect="00720D29">
      <w:pgSz w:w="12240" w:h="15840"/>
      <w:pgMar w:top="1080" w:right="1137" w:bottom="864" w:left="1137" w:header="108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9" w:rsidRDefault="00195EB9" w:rsidP="00720D29">
      <w:r>
        <w:separator/>
      </w:r>
    </w:p>
  </w:endnote>
  <w:endnote w:type="continuationSeparator" w:id="0">
    <w:p w:rsidR="00195EB9" w:rsidRDefault="00195EB9" w:rsidP="0072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spacing w:line="240" w:lineRule="exact"/>
    </w:pPr>
  </w:p>
  <w:p w:rsidR="00720D29" w:rsidRDefault="00720D29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:rsidR="00720D29" w:rsidRDefault="00720D29">
    <w:pPr>
      <w:ind w:left="303" w:right="30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spacing w:line="240" w:lineRule="exact"/>
    </w:pPr>
  </w:p>
  <w:p w:rsidR="00720D29" w:rsidRDefault="00720D29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C27E3F">
      <w:rPr>
        <w:rFonts w:ascii="CG Times" w:hAnsi="CG Times" w:cs="CG Times"/>
        <w:noProof/>
      </w:rPr>
      <w:t>1</w:t>
    </w:r>
    <w:r>
      <w:rPr>
        <w:rFonts w:ascii="CG Times" w:hAnsi="CG Times" w:cs="CG Times"/>
      </w:rPr>
      <w:fldChar w:fldCharType="end"/>
    </w:r>
  </w:p>
  <w:p w:rsidR="00720D29" w:rsidRDefault="00720D29">
    <w:pPr>
      <w:ind w:left="303" w:right="30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9" w:rsidRDefault="00195EB9" w:rsidP="00720D29">
      <w:r>
        <w:separator/>
      </w:r>
    </w:p>
  </w:footnote>
  <w:footnote w:type="continuationSeparator" w:id="0">
    <w:p w:rsidR="00195EB9" w:rsidRDefault="00195EB9" w:rsidP="0072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framePr w:w="9967" w:wrap="notBeside" w:vAnchor="text" w:hAnchor="text" w:x="1" w:y="1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C27E3F">
      <w:rPr>
        <w:rFonts w:ascii="CG Times" w:hAnsi="CG Times" w:cs="CG Times"/>
        <w:noProof/>
      </w:rPr>
      <w:t>2</w:t>
    </w:r>
    <w:r>
      <w:rPr>
        <w:rFonts w:ascii="CG Times" w:hAnsi="CG Times" w:cs="CG Times"/>
      </w:rPr>
      <w:fldChar w:fldCharType="end"/>
    </w:r>
  </w:p>
  <w:p w:rsidR="00720D29" w:rsidRDefault="00720D29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  <w:r>
      <w:rPr>
        <w:rFonts w:ascii="CG Times" w:hAnsi="CG Times" w:cs="CG Times"/>
      </w:rPr>
      <w:tab/>
    </w:r>
    <w:r>
      <w:rPr>
        <w:rFonts w:ascii="CG Times" w:hAnsi="CG Times" w:cs="CG Times"/>
        <w:b/>
        <w:bCs/>
      </w:rPr>
      <w:t>Lake Linden - Business Regulations</w:t>
    </w:r>
  </w:p>
  <w:p w:rsidR="00720D29" w:rsidRDefault="00720D2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</w:p>
  <w:p w:rsidR="00720D29" w:rsidRDefault="00720D29">
    <w:pPr>
      <w:spacing w:line="240" w:lineRule="exact"/>
      <w:rPr>
        <w:rFonts w:ascii="CG Times" w:hAnsi="CG Times" w:cs="CG 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framePr w:w="9967" w:wrap="notBeside" w:vAnchor="text" w:hAnchor="text" w:x="1" w:y="1"/>
      <w:jc w:val="right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:rsidR="00720D29" w:rsidRDefault="00720D29">
    <w:pPr>
      <w:ind w:left="303" w:right="303"/>
    </w:pPr>
  </w:p>
  <w:p w:rsidR="00720D29" w:rsidRDefault="00720D29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framePr w:w="9967" w:wrap="notBeside" w:vAnchor="text" w:hAnchor="text" w:x="1" w:y="1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C27E3F">
      <w:rPr>
        <w:rFonts w:ascii="CG Times" w:hAnsi="CG Times" w:cs="CG Times"/>
        <w:noProof/>
      </w:rPr>
      <w:t>8</w:t>
    </w:r>
    <w:r>
      <w:rPr>
        <w:rFonts w:ascii="CG Times" w:hAnsi="CG Times" w:cs="CG Times"/>
      </w:rPr>
      <w:fldChar w:fldCharType="end"/>
    </w:r>
  </w:p>
  <w:p w:rsidR="00720D29" w:rsidRDefault="00720D29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  <w:r>
      <w:rPr>
        <w:rFonts w:ascii="CG Times" w:hAnsi="CG Times" w:cs="CG Times"/>
      </w:rPr>
      <w:tab/>
    </w:r>
    <w:r>
      <w:rPr>
        <w:rFonts w:ascii="CG Times" w:hAnsi="CG Times" w:cs="CG Times"/>
        <w:b/>
        <w:bCs/>
      </w:rPr>
      <w:t>Lake Linden - Business Regulations</w:t>
    </w:r>
  </w:p>
  <w:p w:rsidR="00720D29" w:rsidRDefault="00720D2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</w:p>
  <w:p w:rsidR="00720D29" w:rsidRDefault="00720D29">
    <w:pPr>
      <w:spacing w:line="240" w:lineRule="exact"/>
      <w:rPr>
        <w:rFonts w:ascii="CG Times" w:hAnsi="CG Times" w:cs="CG Tim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framePr w:w="9967" w:wrap="notBeside" w:vAnchor="text" w:hAnchor="text" w:x="1" w:y="1"/>
      <w:jc w:val="right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C27E3F">
      <w:rPr>
        <w:rFonts w:ascii="CG Times" w:hAnsi="CG Times" w:cs="CG Times"/>
        <w:noProof/>
      </w:rPr>
      <w:t>3</w:t>
    </w:r>
    <w:r>
      <w:rPr>
        <w:rFonts w:ascii="CG Times" w:hAnsi="CG Times" w:cs="CG Times"/>
      </w:rPr>
      <w:fldChar w:fldCharType="end"/>
    </w:r>
  </w:p>
  <w:p w:rsidR="00720D29" w:rsidRDefault="00720D29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both"/>
      <w:rPr>
        <w:rFonts w:ascii="CG Times" w:hAnsi="CG Times" w:cs="CG Times"/>
      </w:rPr>
    </w:pPr>
    <w:r>
      <w:rPr>
        <w:rFonts w:ascii="CG Times" w:hAnsi="CG Times" w:cs="CG Times"/>
      </w:rPr>
      <w:tab/>
    </w:r>
    <w:bookmarkStart w:id="5" w:name="a9"/>
    <w:r>
      <w:rPr>
        <w:rFonts w:ascii="CG Times" w:hAnsi="CG Times" w:cs="CG Times"/>
        <w:b/>
        <w:bCs/>
      </w:rPr>
      <w:t>Licensing Provisions</w:t>
    </w:r>
    <w:bookmarkEnd w:id="5"/>
  </w:p>
  <w:p w:rsidR="00720D29" w:rsidRDefault="00720D2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both"/>
      <w:rPr>
        <w:rFonts w:ascii="CG Times" w:hAnsi="CG Times" w:cs="CG Times"/>
      </w:rPr>
    </w:pPr>
  </w:p>
  <w:p w:rsidR="00720D29" w:rsidRDefault="00720D29">
    <w:pPr>
      <w:spacing w:line="240" w:lineRule="exact"/>
      <w:rPr>
        <w:rFonts w:ascii="CG Times" w:hAnsi="CG Times" w:cs="CG Time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framePr w:w="9967" w:wrap="notBeside" w:vAnchor="text" w:hAnchor="text" w:x="1" w:y="1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C27E3F">
      <w:rPr>
        <w:rFonts w:ascii="CG Times" w:hAnsi="CG Times" w:cs="CG Times"/>
        <w:noProof/>
      </w:rPr>
      <w:t>4</w:t>
    </w:r>
    <w:r>
      <w:rPr>
        <w:rFonts w:ascii="CG Times" w:hAnsi="CG Times" w:cs="CG Times"/>
      </w:rPr>
      <w:fldChar w:fldCharType="end"/>
    </w:r>
  </w:p>
  <w:p w:rsidR="00720D29" w:rsidRDefault="00720D29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  <w:r>
      <w:rPr>
        <w:rFonts w:ascii="CG Times" w:hAnsi="CG Times" w:cs="CG Times"/>
      </w:rPr>
      <w:tab/>
    </w:r>
    <w:bookmarkStart w:id="7" w:name="a1"/>
    <w:r>
      <w:rPr>
        <w:rFonts w:ascii="CG Times" w:hAnsi="CG Times" w:cs="CG Times"/>
        <w:b/>
        <w:bCs/>
      </w:rPr>
      <w:t>Lake Linden</w:t>
    </w:r>
    <w:bookmarkEnd w:id="7"/>
    <w:r>
      <w:rPr>
        <w:rFonts w:ascii="CG Times" w:hAnsi="CG Times" w:cs="CG Times"/>
        <w:b/>
        <w:bCs/>
      </w:rPr>
      <w:t xml:space="preserve"> - </w:t>
    </w:r>
    <w:bookmarkStart w:id="8" w:name="a2"/>
    <w:r>
      <w:rPr>
        <w:rFonts w:ascii="CG Times" w:hAnsi="CG Times" w:cs="CG Times"/>
        <w:b/>
        <w:bCs/>
      </w:rPr>
      <w:t>Business Regulations</w:t>
    </w:r>
    <w:bookmarkEnd w:id="8"/>
  </w:p>
  <w:p w:rsidR="00720D29" w:rsidRDefault="00720D2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</w:p>
  <w:p w:rsidR="00720D29" w:rsidRDefault="00720D29">
    <w:pPr>
      <w:spacing w:line="240" w:lineRule="exact"/>
      <w:rPr>
        <w:rFonts w:ascii="CG Times" w:hAnsi="CG Times" w:cs="CG Time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29" w:rsidRDefault="00720D29">
    <w:pPr>
      <w:framePr w:w="9967" w:wrap="notBeside" w:vAnchor="text" w:hAnchor="text" w:x="1" w:y="1"/>
      <w:jc w:val="right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C27E3F">
      <w:rPr>
        <w:rFonts w:ascii="CG Times" w:hAnsi="CG Times" w:cs="CG Times"/>
        <w:noProof/>
      </w:rPr>
      <w:t>9</w:t>
    </w:r>
    <w:r>
      <w:rPr>
        <w:rFonts w:ascii="CG Times" w:hAnsi="CG Times" w:cs="CG Times"/>
      </w:rPr>
      <w:fldChar w:fldCharType="end"/>
    </w:r>
  </w:p>
  <w:p w:rsidR="00720D29" w:rsidRDefault="00720D29">
    <w:pPr>
      <w:tabs>
        <w:tab w:val="center" w:pos="4983"/>
      </w:tabs>
      <w:jc w:val="both"/>
      <w:rPr>
        <w:rFonts w:ascii="CG Times" w:hAnsi="CG Times" w:cs="CG Times"/>
      </w:rPr>
    </w:pPr>
    <w:r>
      <w:rPr>
        <w:rFonts w:ascii="CG Times" w:hAnsi="CG Times" w:cs="CG Times"/>
      </w:rPr>
      <w:tab/>
    </w:r>
    <w:r>
      <w:rPr>
        <w:rFonts w:ascii="CG Times" w:hAnsi="CG Times" w:cs="CG Times"/>
        <w:b/>
        <w:bCs/>
      </w:rPr>
      <w:t>Taxicabs</w:t>
    </w:r>
  </w:p>
  <w:p w:rsidR="00720D29" w:rsidRDefault="00720D29">
    <w:pPr>
      <w:jc w:val="both"/>
      <w:rPr>
        <w:rFonts w:ascii="CG Times" w:hAnsi="CG Times" w:cs="CG Times"/>
      </w:rPr>
    </w:pPr>
  </w:p>
  <w:p w:rsidR="00720D29" w:rsidRDefault="00720D29">
    <w:pPr>
      <w:spacing w:line="240" w:lineRule="exact"/>
      <w:rPr>
        <w:rFonts w:ascii="CG Times" w:hAnsi="CG Times" w:cs="CG 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9"/>
    <w:rsid w:val="00195EB9"/>
    <w:rsid w:val="00720D29"/>
    <w:rsid w:val="00735A3B"/>
    <w:rsid w:val="00C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6F1529-FB94-4CAD-9A80-CD51BE6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Choi</dc:creator>
  <cp:keywords/>
  <dc:description/>
  <cp:lastModifiedBy>Clerk</cp:lastModifiedBy>
  <cp:revision>3</cp:revision>
  <dcterms:created xsi:type="dcterms:W3CDTF">2019-02-04T14:47:00Z</dcterms:created>
  <dcterms:modified xsi:type="dcterms:W3CDTF">2019-04-23T17:43:00Z</dcterms:modified>
</cp:coreProperties>
</file>